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FE" w:rsidRDefault="00FB67FE">
      <w:r>
        <w:rPr>
          <w:rFonts w:cs="Arial"/>
          <w:b/>
          <w:noProof/>
        </w:rPr>
        <w:drawing>
          <wp:inline distT="0" distB="0" distL="0" distR="0">
            <wp:extent cx="6543675" cy="762000"/>
            <wp:effectExtent l="0" t="0" r="9525" b="0"/>
            <wp:docPr id="11" name="Рисунок 1" descr="\\Kalugasrv\птм-оптима\2013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Kalugasrv\птм-оптима\2013\шап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048" w:rsidRDefault="004F2048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FB67FE" w:rsidRPr="00FB67FE" w:rsidRDefault="00FB67FE" w:rsidP="00FB67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B67FE">
        <w:rPr>
          <w:rFonts w:cs="Arial"/>
          <w:b/>
          <w:bCs/>
        </w:rPr>
        <w:t xml:space="preserve">                                      </w:t>
      </w:r>
      <w:r w:rsidRPr="00FB67FE">
        <w:rPr>
          <w:rFonts w:cs="Arial"/>
          <w:b/>
          <w:bCs/>
        </w:rPr>
        <w:t>УТВЕРЖДАЮ</w:t>
      </w:r>
      <w:r w:rsidRPr="00FB67FE">
        <w:rPr>
          <w:rFonts w:cs="Arial"/>
          <w:b/>
          <w:bCs/>
        </w:rPr>
        <w:t xml:space="preserve">  </w:t>
      </w:r>
      <w:r w:rsidRPr="00FB67FE">
        <w:rPr>
          <w:rFonts w:cs="Arial"/>
          <w:b/>
          <w:bCs/>
        </w:rPr>
        <w:t>________________________________________________</w:t>
      </w:r>
      <w:r w:rsidRPr="00FB67FE">
        <w:rPr>
          <w:rFonts w:cs="Arial"/>
          <w:b/>
          <w:bCs/>
        </w:rPr>
        <w:t xml:space="preserve"> </w:t>
      </w:r>
      <w:r w:rsidRPr="00FB67FE">
        <w:rPr>
          <w:rFonts w:cs="Arial"/>
          <w:b/>
          <w:bCs/>
        </w:rPr>
        <w:t>МП</w:t>
      </w:r>
    </w:p>
    <w:p w:rsidR="00FB67FE" w:rsidRPr="00FB67FE" w:rsidRDefault="00FB67FE" w:rsidP="00FB67FE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cs="Arial"/>
          <w:b/>
          <w:bCs/>
          <w:vertAlign w:val="superscript"/>
        </w:rPr>
      </w:pPr>
      <w:r w:rsidRPr="00FB67FE">
        <w:rPr>
          <w:rFonts w:cs="Arial"/>
          <w:b/>
          <w:bCs/>
          <w:vertAlign w:val="superscript"/>
        </w:rPr>
        <w:t>(должность, подпись, ФИО)</w:t>
      </w:r>
    </w:p>
    <w:p w:rsidR="004F2048" w:rsidRPr="00FB67FE" w:rsidRDefault="00FB65E4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Times New Roman" w:hAnsi="Times New Roman" w:cs="Times New Roman"/>
          <w:sz w:val="24"/>
          <w:szCs w:val="24"/>
        </w:rPr>
      </w:pPr>
      <w:r w:rsidRPr="00FB67FE">
        <w:rPr>
          <w:rFonts w:ascii="Arial" w:hAnsi="Arial" w:cs="Arial"/>
          <w:b/>
          <w:bCs/>
          <w:sz w:val="28"/>
          <w:szCs w:val="28"/>
        </w:rPr>
        <w:t>Заявка</w:t>
      </w:r>
    </w:p>
    <w:p w:rsidR="004F2048" w:rsidRPr="00FB67FE" w:rsidRDefault="004F204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4F2048" w:rsidRPr="00FB67FE" w:rsidRDefault="00FB65E4">
      <w:pPr>
        <w:widowControl w:val="0"/>
        <w:autoSpaceDE w:val="0"/>
        <w:autoSpaceDN w:val="0"/>
        <w:adjustRightInd w:val="0"/>
        <w:spacing w:after="0" w:line="239" w:lineRule="auto"/>
        <w:ind w:left="2820"/>
        <w:rPr>
          <w:rFonts w:ascii="Times New Roman" w:hAnsi="Times New Roman" w:cs="Times New Roman"/>
          <w:sz w:val="24"/>
          <w:szCs w:val="24"/>
        </w:rPr>
      </w:pPr>
      <w:r w:rsidRPr="00FB67FE">
        <w:rPr>
          <w:rFonts w:ascii="Arial" w:hAnsi="Arial" w:cs="Arial"/>
          <w:b/>
          <w:bCs/>
          <w:sz w:val="20"/>
          <w:szCs w:val="20"/>
        </w:rPr>
        <w:t>Траверса, тип 2: линейная с двумя точками подвеса</w:t>
      </w:r>
    </w:p>
    <w:p w:rsidR="004F2048" w:rsidRPr="00FB67FE" w:rsidRDefault="004F2048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4F2048" w:rsidRPr="00FB67FE" w:rsidRDefault="00FB65E4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FB67FE">
        <w:rPr>
          <w:rFonts w:ascii="Arial" w:hAnsi="Arial" w:cs="Arial"/>
          <w:b/>
          <w:bCs/>
          <w:sz w:val="20"/>
          <w:szCs w:val="20"/>
        </w:rPr>
        <w:t>1. Конструкция подвеса траверсы на крюк крана и концевой элемент (выбрать необходимые)</w:t>
      </w:r>
    </w:p>
    <w:p w:rsidR="004F2048" w:rsidRPr="00FB67FE" w:rsidRDefault="00FB67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590550</wp:posOffset>
            </wp:positionH>
            <wp:positionV relativeFrom="paragraph">
              <wp:posOffset>126365</wp:posOffset>
            </wp:positionV>
            <wp:extent cx="5686425" cy="4121785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12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048" w:rsidRPr="00FB67FE" w:rsidRDefault="004F20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2048" w:rsidRPr="00FB67FE" w:rsidRDefault="004F20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2048" w:rsidRPr="00FB67FE" w:rsidRDefault="004F20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2048" w:rsidRPr="00FB67FE" w:rsidRDefault="004F20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2048" w:rsidRPr="00FB67FE" w:rsidRDefault="004F20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2048" w:rsidRPr="00FB67FE" w:rsidRDefault="004F20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2048" w:rsidRPr="00FB67FE" w:rsidRDefault="004F20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2048" w:rsidRPr="00FB67FE" w:rsidRDefault="004F20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2048" w:rsidRPr="00FB67FE" w:rsidRDefault="004F20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2048" w:rsidRPr="00FB67FE" w:rsidRDefault="004F20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2048" w:rsidRPr="00FB67FE" w:rsidRDefault="004F20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2048" w:rsidRPr="00FB67FE" w:rsidRDefault="004F20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2048" w:rsidRPr="00FB67FE" w:rsidRDefault="004F20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2048" w:rsidRPr="00FB67FE" w:rsidRDefault="004F20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2048" w:rsidRPr="00FB67FE" w:rsidRDefault="004F20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2048" w:rsidRPr="00FB67FE" w:rsidRDefault="004F20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2048" w:rsidRPr="00FB67FE" w:rsidRDefault="004F20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2048" w:rsidRPr="00FB67FE" w:rsidRDefault="004F20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2048" w:rsidRPr="00FB67FE" w:rsidRDefault="004F20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2048" w:rsidRPr="00FB67FE" w:rsidRDefault="004F20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2048" w:rsidRPr="00FB67FE" w:rsidRDefault="004F20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2048" w:rsidRPr="00FB67FE" w:rsidRDefault="004F20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2048" w:rsidRPr="00FB67FE" w:rsidRDefault="004F20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2048" w:rsidRPr="00FB67FE" w:rsidRDefault="004F20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2048" w:rsidRPr="00FB67FE" w:rsidRDefault="004F20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2048" w:rsidRPr="00FB67FE" w:rsidRDefault="004F20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2048" w:rsidRPr="00FB67FE" w:rsidRDefault="004F20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2048" w:rsidRPr="00FB67FE" w:rsidRDefault="004F20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2048" w:rsidRPr="00FB67FE" w:rsidRDefault="004F20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2048" w:rsidRPr="00FB67FE" w:rsidRDefault="004F20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2048" w:rsidRPr="00FB67FE" w:rsidRDefault="004F20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2048" w:rsidRPr="00FB67FE" w:rsidRDefault="004F2048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4F2048" w:rsidRDefault="00FB65E4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2. Характеристики поднимаемого груза</w:t>
      </w:r>
    </w:p>
    <w:p w:rsidR="004F2048" w:rsidRDefault="004F2048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860"/>
        <w:gridCol w:w="1120"/>
        <w:gridCol w:w="980"/>
        <w:gridCol w:w="1560"/>
        <w:gridCol w:w="1000"/>
        <w:gridCol w:w="1000"/>
        <w:gridCol w:w="840"/>
        <w:gridCol w:w="1980"/>
        <w:gridCol w:w="30"/>
      </w:tblGrid>
      <w:tr w:rsidR="004F2048">
        <w:trPr>
          <w:trHeight w:val="322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F2048" w:rsidRDefault="00FB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Габаритные размеры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F2048" w:rsidRDefault="00FB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Расстояние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F2048" w:rsidRDefault="00FB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Для переставной проушины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2048">
        <w:trPr>
          <w:trHeight w:val="11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2048" w:rsidRDefault="00FB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Кол-во точек подвеса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2048">
        <w:trPr>
          <w:trHeight w:val="104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F2048" w:rsidRDefault="00FB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Масса, кг.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2048" w:rsidRDefault="00FB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между точками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2048">
        <w:trPr>
          <w:trHeight w:val="104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2048" w:rsidRDefault="00FB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Длина,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2048" w:rsidRDefault="00FB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Ширина,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2048" w:rsidRDefault="00FB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Высота,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2048" w:rsidRDefault="00FB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(не менее 2-х)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2048">
        <w:trPr>
          <w:trHeight w:val="2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2048" w:rsidRDefault="00FB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подвеса L1, мм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2048">
        <w:trPr>
          <w:trHeight w:val="6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2048" w:rsidRDefault="00FB65E4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Кол-во n,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2048">
        <w:trPr>
          <w:trHeight w:val="12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2048" w:rsidRDefault="00FB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мм.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2048" w:rsidRDefault="00FB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мм.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2048" w:rsidRDefault="00FB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мм.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2048" w:rsidRDefault="00FB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Шаг f, мм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2048" w:rsidRDefault="00FB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G, мм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2048">
        <w:trPr>
          <w:trHeight w:val="104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2048" w:rsidRDefault="00FB65E4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2048">
        <w:trPr>
          <w:trHeight w:val="10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2048">
        <w:trPr>
          <w:trHeight w:val="40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048" w:rsidRDefault="004F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4F2048" w:rsidRDefault="004F2048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4F2048" w:rsidRDefault="00FB65E4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3.Крюк крана</w:t>
      </w:r>
    </w:p>
    <w:p w:rsidR="004F2048" w:rsidRDefault="00FB67FE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4406900</wp:posOffset>
            </wp:positionH>
            <wp:positionV relativeFrom="paragraph">
              <wp:posOffset>-22225</wp:posOffset>
            </wp:positionV>
            <wp:extent cx="1565275" cy="1597025"/>
            <wp:effectExtent l="0" t="0" r="0" b="31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048" w:rsidRDefault="00FB65E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0" w:right="8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А = ___________ </w:t>
      </w:r>
      <w:r>
        <w:rPr>
          <w:rFonts w:ascii="Arial" w:hAnsi="Arial" w:cs="Arial"/>
          <w:sz w:val="19"/>
          <w:szCs w:val="19"/>
        </w:rPr>
        <w:t>мм</w:t>
      </w:r>
      <w:r>
        <w:rPr>
          <w:rFonts w:ascii="Arial" w:hAnsi="Arial" w:cs="Arial"/>
          <w:sz w:val="21"/>
          <w:szCs w:val="21"/>
        </w:rPr>
        <w:t xml:space="preserve"> В = ___________ </w:t>
      </w:r>
      <w:r>
        <w:rPr>
          <w:rFonts w:ascii="Arial" w:hAnsi="Arial" w:cs="Arial"/>
          <w:sz w:val="19"/>
          <w:szCs w:val="19"/>
        </w:rPr>
        <w:t>мм</w:t>
      </w:r>
    </w:p>
    <w:p w:rsidR="004F2048" w:rsidRDefault="004F204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F2048" w:rsidRDefault="00FB65E4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C = ___________ </w:t>
      </w:r>
      <w:r>
        <w:rPr>
          <w:rFonts w:ascii="Arial" w:hAnsi="Arial" w:cs="Arial"/>
          <w:sz w:val="20"/>
          <w:szCs w:val="20"/>
        </w:rPr>
        <w:t>мм</w:t>
      </w:r>
    </w:p>
    <w:p w:rsidR="004F2048" w:rsidRPr="00FB67FE" w:rsidRDefault="00FB65E4">
      <w:pPr>
        <w:widowControl w:val="0"/>
        <w:autoSpaceDE w:val="0"/>
        <w:autoSpaceDN w:val="0"/>
        <w:adjustRightInd w:val="0"/>
        <w:spacing w:after="0" w:line="237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FB67FE">
        <w:rPr>
          <w:rFonts w:ascii="Arial" w:hAnsi="Arial" w:cs="Arial"/>
          <w:sz w:val="20"/>
          <w:szCs w:val="20"/>
        </w:rPr>
        <w:t>Обозначение крюка по ГОСТ (</w:t>
      </w:r>
      <w:r>
        <w:rPr>
          <w:rFonts w:ascii="Arial" w:hAnsi="Arial" w:cs="Arial"/>
          <w:sz w:val="20"/>
          <w:szCs w:val="20"/>
        </w:rPr>
        <w:t>DIN</w:t>
      </w:r>
      <w:r w:rsidRPr="00FB67FE">
        <w:rPr>
          <w:rFonts w:ascii="Arial" w:hAnsi="Arial" w:cs="Arial"/>
          <w:sz w:val="20"/>
          <w:szCs w:val="20"/>
        </w:rPr>
        <w:t>) = _____________________</w:t>
      </w:r>
    </w:p>
    <w:p w:rsidR="004F2048" w:rsidRPr="00FB67FE" w:rsidRDefault="004F2048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4F2048" w:rsidRPr="00FB67FE" w:rsidRDefault="00FB65E4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FB67FE">
        <w:rPr>
          <w:rFonts w:ascii="Arial" w:hAnsi="Arial" w:cs="Arial"/>
          <w:b/>
          <w:bCs/>
          <w:sz w:val="20"/>
          <w:szCs w:val="20"/>
        </w:rPr>
        <w:t>4. Указать при необходимости:</w:t>
      </w:r>
    </w:p>
    <w:p w:rsidR="004F2048" w:rsidRPr="00FB67FE" w:rsidRDefault="004F2048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4F2048" w:rsidRPr="00FB67FE" w:rsidRDefault="00FB65E4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FB67FE">
        <w:rPr>
          <w:rFonts w:ascii="Arial" w:hAnsi="Arial" w:cs="Arial"/>
          <w:sz w:val="18"/>
          <w:szCs w:val="18"/>
        </w:rPr>
        <w:t>Высота подъема груза от уровня пола(мах), мм.:  ________________</w:t>
      </w:r>
    </w:p>
    <w:p w:rsidR="004F2048" w:rsidRPr="00FB67FE" w:rsidRDefault="004F2048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4F2048" w:rsidRPr="00FB67FE" w:rsidRDefault="00FB65E4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FB67FE">
        <w:rPr>
          <w:rFonts w:ascii="Arial" w:hAnsi="Arial" w:cs="Arial"/>
          <w:sz w:val="18"/>
          <w:szCs w:val="18"/>
        </w:rPr>
        <w:t>Высота подъема кранового крюка (мах), мм.:_____________________</w:t>
      </w:r>
    </w:p>
    <w:p w:rsidR="004F2048" w:rsidRPr="00FB67FE" w:rsidRDefault="004F2048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4F2048" w:rsidRPr="00FB67FE" w:rsidRDefault="00FB65E4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FB67FE">
        <w:rPr>
          <w:rFonts w:ascii="Arial" w:hAnsi="Arial" w:cs="Arial"/>
          <w:sz w:val="18"/>
          <w:szCs w:val="18"/>
        </w:rPr>
        <w:t xml:space="preserve">Высота подвеса траверсы </w:t>
      </w:r>
      <w:r>
        <w:rPr>
          <w:rFonts w:ascii="Arial" w:hAnsi="Arial" w:cs="Arial"/>
          <w:sz w:val="18"/>
          <w:szCs w:val="18"/>
        </w:rPr>
        <w:t>H</w:t>
      </w:r>
      <w:r w:rsidRPr="00FB67FE">
        <w:rPr>
          <w:rFonts w:ascii="Arial" w:hAnsi="Arial" w:cs="Arial"/>
          <w:sz w:val="18"/>
          <w:szCs w:val="18"/>
        </w:rPr>
        <w:t>, мм.:______________________________</w:t>
      </w:r>
    </w:p>
    <w:p w:rsidR="004F2048" w:rsidRPr="00FB67FE" w:rsidRDefault="004F2048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4F2048" w:rsidRPr="00FB67FE" w:rsidRDefault="00FB65E4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FB67FE">
        <w:rPr>
          <w:rFonts w:ascii="Arial" w:hAnsi="Arial" w:cs="Arial"/>
          <w:sz w:val="18"/>
          <w:szCs w:val="18"/>
        </w:rPr>
        <w:t xml:space="preserve">Расстояние между проушинами </w:t>
      </w:r>
      <w:r>
        <w:rPr>
          <w:rFonts w:ascii="Arial" w:hAnsi="Arial" w:cs="Arial"/>
          <w:sz w:val="18"/>
          <w:szCs w:val="18"/>
        </w:rPr>
        <w:t>L</w:t>
      </w:r>
      <w:r w:rsidRPr="00FB67FE">
        <w:rPr>
          <w:rFonts w:ascii="Arial" w:hAnsi="Arial" w:cs="Arial"/>
          <w:sz w:val="18"/>
          <w:szCs w:val="18"/>
        </w:rPr>
        <w:t>2, мм.:_________________________</w:t>
      </w:r>
    </w:p>
    <w:p w:rsidR="004F2048" w:rsidRPr="00FB67FE" w:rsidRDefault="004F2048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4F2048" w:rsidRDefault="00FB65E4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5. Дополнительные требования</w:t>
      </w:r>
    </w:p>
    <w:p w:rsidR="004F2048" w:rsidRDefault="004F2048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4F2048" w:rsidRDefault="00FB65E4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4F2048" w:rsidRDefault="004F2048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4F2048" w:rsidRDefault="00FB65E4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4F2048" w:rsidRDefault="004F2048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4F2048" w:rsidRDefault="00FB65E4" w:rsidP="00FB67FE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bookmarkStart w:id="0" w:name="_GoBack"/>
      <w:bookmarkEnd w:id="0"/>
    </w:p>
    <w:sectPr w:rsidR="004F2048">
      <w:pgSz w:w="11900" w:h="16838"/>
      <w:pgMar w:top="455" w:right="440" w:bottom="62" w:left="1080" w:header="720" w:footer="720" w:gutter="0"/>
      <w:cols w:space="720" w:equalWidth="0">
        <w:col w:w="103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E4"/>
    <w:rsid w:val="004F2048"/>
    <w:rsid w:val="00FB65E4"/>
    <w:rsid w:val="00FB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Forum</cp:lastModifiedBy>
  <cp:revision>2</cp:revision>
  <dcterms:created xsi:type="dcterms:W3CDTF">2016-04-07T06:40:00Z</dcterms:created>
  <dcterms:modified xsi:type="dcterms:W3CDTF">2016-04-07T06:40:00Z</dcterms:modified>
</cp:coreProperties>
</file>